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nos" w:hAnsi="Tinos"/>
        </w:rPr>
        <w:t>Komu:</w:t>
      </w:r>
      <w:r>
        <w:rPr>
          <w:rFonts w:ascii="Tinos" w:hAnsi="Tinos"/>
          <w:i w:val="false"/>
          <w:iCs w:val="false"/>
        </w:rPr>
        <w:t xml:space="preserve"> </w:t>
      </w:r>
      <w:r>
        <w:rPr>
          <w:rFonts w:ascii="Tinos" w:hAnsi="Tinos"/>
          <w:i/>
          <w:iCs/>
        </w:rPr>
        <w:tab/>
      </w:r>
      <w:r>
        <w:rPr>
          <w:rFonts w:ascii="Tinos" w:hAnsi="Tinos"/>
          <w:b/>
          <w:bCs/>
          <w:i w:val="false"/>
          <w:iCs w:val="false"/>
          <w:lang w:val="cs-CZ"/>
        </w:rPr>
        <w:t>Ministerstvo životního prostředí</w:t>
      </w:r>
      <w:r>
        <w:rPr>
          <w:rFonts w:ascii="Tinos" w:hAnsi="Tinos"/>
          <w:b w:val="false"/>
          <w:bCs w:val="false"/>
          <w:i w:val="false"/>
          <w:iCs w:val="false"/>
          <w:lang w:val="cs-CZ"/>
        </w:rPr>
        <w:t xml:space="preserve">, Vršovická 1442/65, 100 10 Praha 10 </w:t>
      </w:r>
    </w:p>
    <w:p>
      <w:pPr>
        <w:pStyle w:val="Normal"/>
        <w:rPr>
          <w:rFonts w:ascii="Tinos" w:hAnsi="Tinos"/>
          <w:b w:val="false"/>
          <w:b w:val="false"/>
          <w:bCs w:val="false"/>
          <w:i w:val="false"/>
          <w:i w:val="false"/>
          <w:iCs w:val="false"/>
          <w:lang w:val="cs-CZ"/>
        </w:rPr>
      </w:pPr>
      <w:r>
        <w:rPr>
          <w:rFonts w:ascii="Tinos" w:hAnsi="Tinos"/>
          <w:b w:val="false"/>
          <w:bCs w:val="false"/>
          <w:i w:val="false"/>
          <w:iCs w:val="false"/>
          <w:lang w:val="cs-CZ"/>
        </w:rPr>
        <w:tab/>
        <w:tab/>
        <w:t>ID DS: 9gsaax4</w:t>
      </w:r>
    </w:p>
    <w:p>
      <w:pPr>
        <w:pStyle w:val="Normal"/>
        <w:rPr>
          <w:rFonts w:ascii="Tinos" w:hAnsi="Tinos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nos" w:hAnsi="Tinos"/>
          <w:b w:val="false"/>
          <w:bCs w:val="false"/>
          <w:i w:val="false"/>
          <w:iCs w:val="false"/>
        </w:rPr>
      </w:r>
    </w:p>
    <w:p>
      <w:pPr>
        <w:pStyle w:val="Normal"/>
        <w:rPr/>
      </w:pPr>
      <w:r>
        <w:rPr/>
        <w:t xml:space="preserve">Od: </w:t>
        <w:tab/>
        <w:tab/>
        <w:t xml:space="preserve"> ….</w:t>
      </w:r>
    </w:p>
    <w:p>
      <w:pPr>
        <w:pStyle w:val="Normal"/>
        <w:rPr>
          <w:rFonts w:ascii="Tinos" w:hAnsi="Tinos"/>
          <w:i/>
          <w:i/>
          <w:iCs/>
          <w:lang w:val="cs-CZ"/>
        </w:rPr>
      </w:pPr>
      <w:r>
        <w:rPr>
          <w:rFonts w:ascii="Tinos" w:hAnsi="Tinos"/>
          <w:i/>
          <w:iCs/>
          <w:lang w:val="cs-CZ"/>
        </w:rPr>
        <w:tab/>
        <w:tab/>
        <w:t xml:space="preserve"> 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  <w:t>věc:</w:t>
        <w:tab/>
        <w:tab/>
      </w:r>
      <w:r>
        <w:rPr>
          <w:rFonts w:ascii="Tinos" w:hAnsi="Tinos"/>
          <w:lang w:val="cs-CZ"/>
        </w:rPr>
        <w:t xml:space="preserve">žádost o informaci na základě zákona č. 106/1999 Sb.  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  <w:t xml:space="preserve">Datum: </w:t>
        <w:tab/>
        <w:t>24.1.2024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pBdr>
          <w:bottom w:val="single" w:sz="2" w:space="2" w:color="000000"/>
        </w:pBdr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  <w:lang w:val="cs-CZ"/>
        </w:rPr>
      </w:pPr>
      <w:r>
        <w:rPr>
          <w:rFonts w:ascii="Tinos" w:hAnsi="Tinos"/>
          <w:lang w:val="cs-CZ"/>
        </w:rPr>
        <w:t xml:space="preserve">Vážení, </w:t>
      </w:r>
    </w:p>
    <w:p>
      <w:pPr>
        <w:pStyle w:val="Normal"/>
        <w:rPr>
          <w:rFonts w:ascii="Tinos" w:hAnsi="Tinos"/>
          <w:lang w:val="cs-CZ"/>
        </w:rPr>
      </w:pPr>
      <w:r>
        <w:rPr>
          <w:rFonts w:ascii="Tinos" w:hAnsi="Tinos"/>
          <w:lang w:val="cs-CZ"/>
        </w:rPr>
      </w:r>
    </w:p>
    <w:p>
      <w:pPr>
        <w:pStyle w:val="Normal"/>
        <w:rPr>
          <w:rFonts w:ascii="Tinos" w:hAnsi="Tinos"/>
          <w:lang w:val="cs-CZ"/>
        </w:rPr>
      </w:pPr>
      <w:r>
        <w:rPr>
          <w:rFonts w:ascii="Tinos" w:hAnsi="Tinos"/>
          <w:lang w:val="cs-CZ"/>
        </w:rPr>
        <w:t>zasílám tímto, dle níže uvedené komunikace,</w:t>
      </w:r>
    </w:p>
    <w:p>
      <w:pPr>
        <w:pStyle w:val="Normal"/>
        <w:rPr>
          <w:rFonts w:ascii="Tinos" w:hAnsi="Tinos"/>
          <w:lang w:val="cs-CZ"/>
        </w:rPr>
      </w:pPr>
      <w:r>
        <w:rPr>
          <w:rFonts w:ascii="Tinos" w:hAnsi="Tinos"/>
          <w:lang w:val="cs-CZ"/>
        </w:rPr>
        <w:t xml:space="preserve"> </w:t>
      </w:r>
      <w:r>
        <w:rPr>
          <w:rFonts w:ascii="Tinos" w:hAnsi="Tinos"/>
          <w:lang w:val="cs-CZ"/>
        </w:rPr>
        <w:t>žádost dle zákona č. 106/1999 Sb. o svobodném přístupu k informacím a to o</w:t>
      </w:r>
    </w:p>
    <w:p>
      <w:pPr>
        <w:pStyle w:val="Normal"/>
        <w:rPr>
          <w:rFonts w:ascii="Tinos" w:hAnsi="Tinos"/>
          <w:lang w:val="cs-CZ"/>
        </w:rPr>
      </w:pPr>
      <w:r>
        <w:rPr>
          <w:rFonts w:ascii="Tinos" w:hAnsi="Tinos"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sz w:val="24"/>
          <w:lang w:val="cs-CZ"/>
        </w:rPr>
      </w:pPr>
      <w:r>
        <w:rPr>
          <w:rFonts w:ascii="Tinos" w:hAnsi="Tinos"/>
          <w:b w:val="false"/>
          <w:bCs w:val="false"/>
          <w:sz w:val="24"/>
          <w:lang w:val="cs-CZ"/>
        </w:rPr>
        <w:t>poskytnutí audiozáznamu z veřejného projednání záměru „D0, stavba 520 Březiněves – Satalice“</w:t>
      </w:r>
    </w:p>
    <w:p>
      <w:pPr>
        <w:pStyle w:val="Normal"/>
        <w:rPr>
          <w:rFonts w:ascii="Tinos" w:hAnsi="Tinos"/>
          <w:b w:val="false"/>
          <w:b w:val="false"/>
          <w:bCs w:val="false"/>
          <w:sz w:val="24"/>
          <w:lang w:val="cs-CZ"/>
        </w:rPr>
      </w:pPr>
      <w:r>
        <w:rPr>
          <w:rFonts w:ascii="Tinos" w:hAnsi="Tinos"/>
          <w:b w:val="false"/>
          <w:bCs w:val="false"/>
          <w:sz w:val="24"/>
          <w:lang w:val="cs-CZ"/>
        </w:rPr>
        <w:t>konaného dne 21.1.2024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i/>
          <w:i/>
          <w:iCs/>
          <w:lang w:val="cs-CZ"/>
        </w:rPr>
      </w:pPr>
      <w:r>
        <w:rPr>
          <w:rFonts w:ascii="Tinos" w:hAnsi="Tinos"/>
          <w:b w:val="false"/>
          <w:bCs w:val="false"/>
          <w:i/>
          <w:iCs/>
          <w:lang w:val="cs-CZ"/>
        </w:rPr>
        <w:t>Vzhledem k tomu, že nechci platit poplatek za případný nosič dat (CD) + poštovní náklady</w:t>
      </w:r>
    </w:p>
    <w:p>
      <w:pPr>
        <w:pStyle w:val="Normal"/>
        <w:rPr>
          <w:rFonts w:ascii="Tinos" w:hAnsi="Tinos"/>
          <w:b w:val="false"/>
          <w:b w:val="false"/>
          <w:bCs w:val="false"/>
          <w:i/>
          <w:i/>
          <w:iCs/>
          <w:lang w:val="cs-CZ"/>
        </w:rPr>
      </w:pPr>
      <w:r>
        <w:rPr>
          <w:rFonts w:ascii="Tinos" w:hAnsi="Tinos"/>
          <w:b w:val="false"/>
          <w:bCs w:val="false"/>
          <w:i/>
          <w:iCs/>
          <w:lang w:val="cs-CZ"/>
        </w:rPr>
        <w:t>tak už jen vzhledem k ochraně životního prostředí (šetření plasty a papírem)</w:t>
      </w:r>
    </w:p>
    <w:p>
      <w:pPr>
        <w:pStyle w:val="Normal"/>
        <w:rPr>
          <w:rFonts w:ascii="Tinos" w:hAnsi="Tinos"/>
          <w:b w:val="false"/>
          <w:b w:val="false"/>
          <w:bCs w:val="false"/>
          <w:i/>
          <w:i/>
          <w:iCs/>
          <w:lang w:val="cs-CZ"/>
        </w:rPr>
      </w:pPr>
      <w:r>
        <w:rPr>
          <w:rFonts w:ascii="Tinos" w:hAnsi="Tinos"/>
          <w:b w:val="false"/>
          <w:bCs w:val="false"/>
          <w:i/>
          <w:iCs/>
          <w:lang w:val="cs-CZ"/>
        </w:rPr>
        <w:t xml:space="preserve">prosím o zaslání požadovaného audiozáznamu v elektronické podobě, tj. souboru v nějakém standartním formátu jako mp3, wma atd. , pokud to bude možné prostřednictvím datové schránky, která teď umožňuje zasílání souborů s velikostí do 100 Mb, což při správné bitrate by mělo stačit i na soubor který trvá několik hodin, popř. přes některou z datových úschoven jako např. uschovna.cz  </w:t>
      </w:r>
    </w:p>
    <w:p>
      <w:pPr>
        <w:pStyle w:val="Normal"/>
        <w:rPr>
          <w:rFonts w:ascii="Tinos" w:hAnsi="Tinos"/>
          <w:b w:val="false"/>
          <w:b w:val="false"/>
          <w:bCs w:val="false"/>
          <w:i/>
          <w:i/>
          <w:iCs/>
          <w:lang w:val="cs-CZ"/>
        </w:rPr>
      </w:pPr>
      <w:r>
        <w:rPr>
          <w:rFonts w:ascii="Tinos" w:hAnsi="Tinos"/>
          <w:b w:val="false"/>
          <w:bCs w:val="false"/>
          <w:i/>
          <w:iCs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 xml:space="preserve">děkuji a jsem s pozdravem 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/>
      </w:pPr>
      <w:r>
        <w:rPr>
          <w:rFonts w:ascii="Tinos" w:hAnsi="Tinos"/>
          <w:b w:val="false"/>
          <w:bCs w:val="false"/>
          <w:lang w:val="cs-CZ"/>
        </w:rPr>
        <w:t>...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pBdr>
          <w:bottom w:val="single" w:sz="2" w:space="2" w:color="000000"/>
        </w:pBdr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  <w:br/>
        <w:br/>
        <w:t>-------- Forwarded Message --------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8707"/>
      </w:tblGrid>
      <w:tr>
        <w:trPr/>
        <w:tc>
          <w:tcPr>
            <w:tcW w:w="930" w:type="dxa"/>
            <w:tcBorders/>
            <w:shd w:fill="auto" w:val="clear"/>
            <w:vAlign w:val="center"/>
          </w:tcPr>
          <w:p>
            <w:pPr>
              <w:pStyle w:val="TableHeading"/>
              <w:jc w:val="right"/>
              <w:rPr/>
            </w:pPr>
            <w:r>
              <w:rPr/>
              <w:t xml:space="preserve">Subject: </w:t>
            </w:r>
          </w:p>
        </w:tc>
        <w:tc>
          <w:tcPr>
            <w:tcW w:w="8707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Odpověď: pořizování a šíření záznamu z veřejného projednání záměru „D0, stavba 520 Březiněves – Satalice“</w:t>
            </w:r>
          </w:p>
        </w:tc>
      </w:tr>
      <w:tr>
        <w:trPr/>
        <w:tc>
          <w:tcPr>
            <w:tcW w:w="930" w:type="dxa"/>
            <w:tcBorders/>
            <w:shd w:fill="auto" w:val="clear"/>
            <w:vAlign w:val="center"/>
          </w:tcPr>
          <w:p>
            <w:pPr>
              <w:pStyle w:val="TableHeading"/>
              <w:jc w:val="right"/>
              <w:rPr/>
            </w:pPr>
            <w:r>
              <w:rPr/>
              <w:t xml:space="preserve">Date: </w:t>
            </w:r>
          </w:p>
        </w:tc>
        <w:tc>
          <w:tcPr>
            <w:tcW w:w="8707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Tue, 23 Jan 2024 16:41:08 +0100</w:t>
            </w:r>
          </w:p>
        </w:tc>
      </w:tr>
      <w:tr>
        <w:trPr/>
        <w:tc>
          <w:tcPr>
            <w:tcW w:w="930" w:type="dxa"/>
            <w:tcBorders/>
            <w:shd w:fill="auto" w:val="clear"/>
            <w:vAlign w:val="center"/>
          </w:tcPr>
          <w:p>
            <w:pPr>
              <w:pStyle w:val="TableHeading"/>
              <w:jc w:val="right"/>
              <w:rPr/>
            </w:pPr>
            <w:r>
              <w:rPr/>
              <w:t xml:space="preserve">From: </w:t>
            </w:r>
          </w:p>
        </w:tc>
        <w:tc>
          <w:tcPr>
            <w:tcW w:w="8707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Katerina Pekarkova &lt;katerina.pekarkova@mzp.cz&gt;</w:t>
            </w:r>
          </w:p>
        </w:tc>
      </w:tr>
      <w:tr>
        <w:trPr/>
        <w:tc>
          <w:tcPr>
            <w:tcW w:w="930" w:type="dxa"/>
            <w:tcBorders/>
            <w:shd w:fill="auto" w:val="clear"/>
            <w:vAlign w:val="center"/>
          </w:tcPr>
          <w:p>
            <w:pPr>
              <w:pStyle w:val="TableHeading"/>
              <w:jc w:val="right"/>
              <w:rPr/>
            </w:pPr>
            <w:r>
              <w:rPr/>
              <w:t xml:space="preserve">To: </w:t>
            </w:r>
          </w:p>
        </w:tc>
        <w:tc>
          <w:tcPr>
            <w:tcW w:w="8707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František Hucek &lt;frantisek@hucek.cz&gt;</w:t>
            </w:r>
          </w:p>
        </w:tc>
      </w:tr>
    </w:tbl>
    <w:p>
      <w:pPr>
        <w:pStyle w:val="TextBody"/>
        <w:spacing w:before="0" w:after="0"/>
        <w:rPr/>
      </w:pPr>
      <w:r>
        <w:rPr/>
        <w:br/>
        <w:br/>
      </w:r>
      <w:r>
        <w:rPr>
          <w:rFonts w:ascii="sans-serif" w:hAnsi="sans-serif"/>
          <w:sz w:val="20"/>
        </w:rPr>
        <w:t>Dobrý den,</w:t>
      </w:r>
      <w:r>
        <w:rPr/>
        <w:t xml:space="preserve"> </w:t>
        <w:br/>
        <w:br/>
      </w:r>
      <w:r>
        <w:rPr>
          <w:rFonts w:ascii="sans-serif" w:hAnsi="sans-serif"/>
          <w:sz w:val="20"/>
        </w:rPr>
        <w:t xml:space="preserve">k Vaší žádosti uvádím, že povinnost pořízení zvukového záznamu z veřejného projednání ukládá MŽP přímo § 17 odst. 5 zákona o posuzování vlivů na životní prostředí. Přestože zvukový záznam slouží výhradně pro potřeby MŽP (k vyhotovení zápisu z tohoto projednání), může být tento záznam na žádost zpřístupněn podle zvláštních právních předpisů. Požádám Vás tedy o zaslání oficiální žádosti o poskytnutí/zpřístupnění tohoto audiozáznamu dle informačních zákonů (žádost o informace lze podat na základě zákona č. 106/1999 Sb., o svobodném přístupu k informacím, ve znění pozdějších předpisů a zákona č. 123/1998 Sb., o právu na informace o životním prostředí, ve znění pozdějších předpisů; detailněji viz zde: </w:t>
      </w:r>
      <w:hyperlink r:id="rId2">
        <w:r>
          <w:rPr>
            <w:rStyle w:val="InternetLink"/>
            <w:color w:val="0000FF"/>
            <w:sz w:val="24"/>
          </w:rPr>
          <w:t>https://www.mzp.cz/cz/poskytovani_informaci</w:t>
        </w:r>
      </w:hyperlink>
      <w:r>
        <w:rPr>
          <w:rFonts w:ascii="sans-serif" w:hAnsi="sans-serif"/>
          <w:sz w:val="20"/>
        </w:rPr>
        <w:t>). Bez této oficiální žádosti Vám MŽP audiozáznam poskytnout nemůže.</w:t>
      </w:r>
      <w:r>
        <w:rPr/>
        <w:t xml:space="preserve"> </w:t>
        <w:br/>
        <w:br/>
      </w:r>
      <w:r>
        <w:rPr>
          <w:rFonts w:ascii="sans-serif" w:hAnsi="sans-serif"/>
          <w:sz w:val="20"/>
        </w:rPr>
        <w:t>S pozdravem</w:t>
      </w:r>
      <w:r>
        <w:rPr/>
        <w:t xml:space="preserve"> </w:t>
        <w:br/>
        <w:br/>
      </w:r>
      <w:r>
        <w:rPr>
          <w:rFonts w:ascii="sans-serif" w:hAnsi="sans-serif"/>
          <w:b/>
          <w:sz w:val="20"/>
        </w:rPr>
        <w:t>Ing. Kateřina Pekárková</w:t>
      </w:r>
      <w:r>
        <w:rPr/>
        <w:t xml:space="preserve"> </w:t>
        <w:br/>
      </w:r>
      <w:r>
        <w:rPr>
          <w:rFonts w:ascii="sans-serif" w:hAnsi="sans-serif"/>
          <w:sz w:val="20"/>
        </w:rPr>
        <w:t>oddělení metodiky a projektové EIA</w:t>
      </w:r>
      <w:r>
        <w:rPr/>
        <w:t xml:space="preserve"> </w:t>
        <w:br/>
      </w:r>
      <w:r>
        <w:rPr>
          <w:rFonts w:ascii="sans-serif" w:hAnsi="sans-serif"/>
          <w:sz w:val="20"/>
        </w:rPr>
        <w:t>odbor posuzování vlivů na ŽP a integrované prevence</w:t>
        <w:br/>
      </w:r>
      <w:r>
        <w:rPr>
          <w:rFonts w:ascii="sans-serif" w:hAnsi="sans-serif"/>
          <w:b/>
          <w:sz w:val="20"/>
        </w:rPr>
        <w:br/>
        <w:t>Ministerstvo životního prostředí</w:t>
      </w:r>
      <w:r>
        <w:rPr>
          <w:rFonts w:ascii="sans-serif" w:hAnsi="sans-serif"/>
          <w:sz w:val="20"/>
        </w:rPr>
        <w:br/>
        <w:t xml:space="preserve">Vršovická 65 - 100 10 Praha 10 </w:t>
      </w:r>
      <w:r>
        <w:rPr>
          <w:rFonts w:ascii="sans-serif" w:hAnsi="sans-serif"/>
          <w:b/>
          <w:sz w:val="20"/>
        </w:rPr>
        <w:br/>
        <w:t>tel.:</w:t>
      </w:r>
      <w:r>
        <w:rPr>
          <w:rFonts w:ascii="sans-serif" w:hAnsi="sans-serif"/>
          <w:sz w:val="20"/>
        </w:rPr>
        <w:t> +420 267 122 577</w:t>
      </w:r>
      <w:r>
        <w:rPr>
          <w:rFonts w:ascii="sans-serif" w:hAnsi="sans-serif"/>
          <w:b/>
          <w:sz w:val="20"/>
        </w:rPr>
        <w:br/>
        <w:t>e-mail:</w:t>
      </w:r>
      <w:r>
        <w:rPr>
          <w:rFonts w:ascii="sans-serif" w:hAnsi="sans-serif"/>
          <w:sz w:val="20"/>
        </w:rPr>
        <w:t> katerina.pekarkova@mzp.cz  </w:t>
      </w:r>
      <w:r>
        <w:rPr>
          <w:rFonts w:ascii="sans-serif" w:hAnsi="sans-serif"/>
          <w:b/>
          <w:sz w:val="20"/>
        </w:rPr>
        <w:t>web:</w:t>
      </w:r>
      <w:r>
        <w:rPr>
          <w:rFonts w:ascii="sans-serif" w:hAnsi="sans-serif"/>
          <w:sz w:val="20"/>
        </w:rPr>
        <w:t> </w:t>
      </w:r>
      <w:hyperlink r:id="rId3">
        <w:r>
          <w:rPr>
            <w:rStyle w:val="InternetLink"/>
            <w:rFonts w:ascii="sans-serif" w:hAnsi="sans-serif"/>
            <w:color w:val="0000FF"/>
            <w:sz w:val="20"/>
            <w:u w:val="single"/>
          </w:rPr>
          <w:t>www.mzp.cz</w:t>
        </w:r>
      </w:hyperlink>
      <w:r>
        <w:rPr/>
        <w:t xml:space="preserve"> </w:t>
        <w:br/>
      </w:r>
      <w:r>
        <w:rPr/>
        <w:drawing>
          <wp:inline distT="0" distB="0" distL="0" distR="0">
            <wp:extent cx="2181225" cy="2952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62" t="-3414" r="-462" b="-3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/>
        <w:t xml:space="preserve"> </w:t>
        <w:br/>
        <w:br/>
        <w:br/>
        <w:br/>
      </w:r>
      <w:r>
        <w:rPr>
          <w:rFonts w:ascii="sans-serif" w:hAnsi="sans-serif"/>
          <w:color w:val="5F5F5F"/>
          <w:sz w:val="18"/>
        </w:rPr>
        <w:t>Od:        </w:t>
      </w:r>
      <w:r>
        <w:rPr>
          <w:rFonts w:ascii="sans-serif" w:hAnsi="sans-serif"/>
          <w:sz w:val="18"/>
        </w:rPr>
        <w:t>"František Hucek" &lt;frantisek@hucek.cz&gt;</w:t>
      </w:r>
      <w:r>
        <w:rPr/>
        <w:t xml:space="preserve"> </w:t>
        <w:br/>
      </w:r>
      <w:r>
        <w:rPr>
          <w:rFonts w:ascii="sans-serif" w:hAnsi="sans-serif"/>
          <w:color w:val="5F5F5F"/>
          <w:sz w:val="18"/>
        </w:rPr>
        <w:t>Komu:        </w:t>
      </w:r>
      <w:r>
        <w:rPr>
          <w:rFonts w:ascii="sans-serif" w:hAnsi="sans-serif"/>
          <w:sz w:val="18"/>
        </w:rPr>
        <w:t>"Katerina Pekarkova" &lt;katerina.pekarkova@mzp.cz&gt;</w:t>
      </w:r>
      <w:r>
        <w:rPr/>
        <w:t xml:space="preserve"> </w:t>
        <w:br/>
      </w:r>
      <w:r>
        <w:rPr>
          <w:rFonts w:ascii="sans-serif" w:hAnsi="sans-serif"/>
          <w:color w:val="5F5F5F"/>
          <w:sz w:val="18"/>
        </w:rPr>
        <w:t>Kopie:        </w:t>
      </w:r>
      <w:r>
        <w:rPr>
          <w:rFonts w:ascii="sans-serif" w:hAnsi="sans-serif"/>
          <w:sz w:val="18"/>
        </w:rPr>
        <w:t>"Petr Slezak" &lt;petr.slezak@mzp.cz&gt;</w:t>
      </w:r>
      <w:r>
        <w:rPr/>
        <w:t xml:space="preserve"> </w:t>
        <w:br/>
      </w:r>
      <w:r>
        <w:rPr>
          <w:rFonts w:ascii="sans-serif" w:hAnsi="sans-serif"/>
          <w:color w:val="5F5F5F"/>
          <w:sz w:val="18"/>
        </w:rPr>
        <w:t>Datum:        </w:t>
      </w:r>
      <w:r>
        <w:rPr>
          <w:rFonts w:ascii="sans-serif" w:hAnsi="sans-serif"/>
          <w:sz w:val="18"/>
        </w:rPr>
        <w:t>23.01.2024 11:28</w:t>
      </w:r>
      <w:r>
        <w:rPr/>
        <w:t xml:space="preserve"> </w:t>
        <w:br/>
      </w:r>
      <w:r>
        <w:rPr>
          <w:rFonts w:ascii="sans-serif" w:hAnsi="sans-serif"/>
          <w:color w:val="5F5F5F"/>
          <w:sz w:val="18"/>
        </w:rPr>
        <w:t>Předmět:        </w:t>
      </w:r>
      <w:r>
        <w:rPr>
          <w:rFonts w:ascii="sans-serif" w:hAnsi="sans-serif"/>
          <w:sz w:val="18"/>
        </w:rPr>
        <w:t>Re: Odpověď: pořizování a šíření záznamu z veřejného projednání záměru „D0, stavba 520 Březiněves – Satalice“</w:t>
      </w:r>
      <w:r>
        <w:rPr/>
        <w:t xml:space="preserve"> </w:t>
      </w:r>
    </w:p>
    <w:p>
      <w:pPr>
        <w:pStyle w:val="HorizontalLine"/>
        <w:pBdr>
          <w:bottom w:val="single" w:sz="20" w:space="0" w:color="808080"/>
        </w:pBdr>
        <w:rPr/>
      </w:pPr>
      <w:r>
        <w:rPr/>
      </w:r>
    </w:p>
    <w:p>
      <w:pPr>
        <w:pStyle w:val="TextBody"/>
        <w:spacing w:before="0" w:after="0"/>
        <w:rPr/>
      </w:pPr>
      <w:r>
        <w:rPr/>
        <w:br/>
        <w:br/>
      </w:r>
      <w:r>
        <w:rPr>
          <w:sz w:val="24"/>
        </w:rPr>
        <w:t xml:space="preserve">Vážená paní Pekárková, </w:t>
      </w:r>
      <w:r>
        <w:rPr/>
        <w:br/>
      </w:r>
      <w:r>
        <w:rPr>
          <w:sz w:val="24"/>
        </w:rPr>
        <w:t>na základě níže uvedené komunikace, s odkazem na níže uvedené paragrafy, mohu jako třetí strana poprosit o poskytnutí audiozáznamu ze včerejšího veřejného projednání záměru „D0, stavba 520 Březiněves – Satalice“ ?</w:t>
      </w:r>
      <w:r>
        <w:rPr/>
        <w:t xml:space="preserve"> </w:t>
        <w:br/>
      </w:r>
      <w:r>
        <w:rPr>
          <w:sz w:val="24"/>
        </w:rPr>
        <w:t>děkuji a jsem s pozdravem</w:t>
      </w:r>
      <w:r>
        <w:rPr/>
        <w:t xml:space="preserve"> </w:t>
        <w:br/>
      </w:r>
      <w:r>
        <w:rPr>
          <w:sz w:val="24"/>
        </w:rPr>
        <w:t>František Hucek, r.č. 720915/1048</w:t>
      </w:r>
      <w:r>
        <w:rPr/>
        <w:t xml:space="preserve"> </w:t>
        <w:b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/>
        <w:br/>
      </w:r>
      <w:r>
        <w:rPr>
          <w:sz w:val="24"/>
        </w:rPr>
        <w:t>On 1/20/24 12:18, Katerina Pekarkova wrote:</w:t>
      </w:r>
      <w:r>
        <w:rPr/>
        <w:t xml:space="preserve"> </w:t>
        <w:br/>
      </w:r>
      <w:r>
        <w:rPr>
          <w:rFonts w:ascii="sans-serif" w:hAnsi="sans-serif"/>
          <w:sz w:val="20"/>
        </w:rPr>
        <w:t>Dobrý den,</w:t>
      </w:r>
      <w:r>
        <w:rPr/>
        <w:t xml:space="preserve"> </w:t>
      </w:r>
      <w:r>
        <w:rPr>
          <w:sz w:val="24"/>
        </w:rPr>
        <w:br/>
      </w:r>
      <w:r>
        <w:rPr>
          <w:rFonts w:ascii="sans-serif" w:hAnsi="sans-serif"/>
          <w:sz w:val="20"/>
        </w:rPr>
        <w:br/>
        <w:t xml:space="preserve">k Vašemu dotazu uvádím podstatnou skutečnost a to, že ne všichni předsedající budou úřední osoby vykonávající veřejnou moc (to se týká např. vystupujících zpracovatelů odborných studií, expertů atd.). </w:t>
        <w:br/>
        <w:t xml:space="preserve">Pořizování audiozáznamu z veřejného projednání je uloženo příslušnému úřadu – Ministerstvu životního prostředí přímo zákonem (konkrétně ustanovením § 17 odst. 5 zákona o posuzování vlivů na životní prostředí). </w:t>
        <w:br/>
        <w:t>Upozorňuji Vás, že pořizováním záznamu z veřejného projednání a jeho následným šířením jiným subjektem nesmí dojít k porušení legislativních požadavků vztahujících se k nakládání, příp. zveřejňování takového záznamu, plynoucích zejména z práva na ochranu osobnosti, soukromí a ochranu osobních údajů (zejména ustanovení § 84 až 90 občanského zákoníku a Obecného nařízení o ochraně osobních údajů (GDPR) atd.).</w:t>
      </w:r>
      <w:r>
        <w:rPr/>
        <w:t xml:space="preserve"> </w:t>
      </w:r>
      <w:r>
        <w:rPr>
          <w:sz w:val="24"/>
        </w:rPr>
        <w:br/>
      </w:r>
      <w:r>
        <w:rPr>
          <w:rFonts w:ascii="sans-serif" w:hAnsi="sans-serif"/>
          <w:sz w:val="20"/>
        </w:rPr>
        <w:br/>
        <w:t>S pozdravem Katka Pekárková</w:t>
      </w:r>
      <w:r>
        <w:rPr/>
        <w:t xml:space="preserve"> </w:t>
      </w:r>
      <w:r>
        <w:rPr>
          <w:sz w:val="24"/>
        </w:rPr>
        <w:br/>
      </w:r>
      <w:r>
        <w:rPr>
          <w:rFonts w:ascii="sans-serif" w:hAnsi="sans-serif"/>
          <w:b/>
          <w:sz w:val="20"/>
        </w:rPr>
        <w:br/>
        <w:t>Ing. Kateřina Pekárková</w:t>
      </w:r>
      <w:r>
        <w:rPr/>
        <w:t xml:space="preserve"> </w:t>
      </w:r>
      <w:r>
        <w:rPr>
          <w:rFonts w:ascii="sans-serif" w:hAnsi="sans-serif"/>
          <w:sz w:val="20"/>
        </w:rPr>
        <w:br/>
        <w:t>oddělení metodiky a projektové EIA</w:t>
      </w:r>
      <w:r>
        <w:rPr/>
        <w:t xml:space="preserve"> </w:t>
      </w:r>
      <w:r>
        <w:rPr>
          <w:rFonts w:ascii="sans-serif" w:hAnsi="sans-serif"/>
          <w:sz w:val="20"/>
        </w:rPr>
        <w:br/>
        <w:t>odbor posuzování vlivů na ŽP a integrované prevence</w:t>
      </w:r>
      <w:r>
        <w:rPr>
          <w:rFonts w:ascii="sans-serif" w:hAnsi="sans-serif"/>
          <w:b/>
          <w:sz w:val="20"/>
        </w:rPr>
        <w:br/>
        <w:br/>
        <w:t>Ministerstvo životního prostředí</w:t>
      </w:r>
      <w:r>
        <w:rPr>
          <w:rFonts w:ascii="sans-serif" w:hAnsi="sans-serif"/>
          <w:sz w:val="20"/>
        </w:rPr>
        <w:br/>
        <w:t xml:space="preserve">Vršovická 65 - 100 10 Praha 10 </w:t>
      </w:r>
      <w:r>
        <w:rPr>
          <w:rFonts w:ascii="sans-serif" w:hAnsi="sans-serif"/>
          <w:b/>
          <w:sz w:val="20"/>
        </w:rPr>
        <w:br/>
        <w:t>tel.:</w:t>
      </w:r>
      <w:r>
        <w:rPr>
          <w:rFonts w:ascii="sans-serif" w:hAnsi="sans-serif"/>
          <w:sz w:val="20"/>
        </w:rPr>
        <w:t> +420 267 122 577</w:t>
      </w:r>
      <w:r>
        <w:rPr>
          <w:rFonts w:ascii="sans-serif" w:hAnsi="sans-serif"/>
          <w:b/>
          <w:sz w:val="20"/>
        </w:rPr>
        <w:br/>
        <w:t>e-mail:</w:t>
      </w:r>
      <w:r>
        <w:rPr>
          <w:rFonts w:ascii="sans-serif" w:hAnsi="sans-serif"/>
          <w:sz w:val="20"/>
        </w:rPr>
        <w:t> </w:t>
      </w:r>
      <w:hyperlink r:id="rId5">
        <w:r>
          <w:rPr>
            <w:rStyle w:val="InternetLink"/>
            <w:rFonts w:ascii="sans-serif" w:hAnsi="sans-serif"/>
            <w:color w:val="0000FF"/>
            <w:sz w:val="20"/>
            <w:u w:val="single"/>
          </w:rPr>
          <w:t>katerina.pekarkova@mzp.cz</w:t>
        </w:r>
      </w:hyperlink>
      <w:r>
        <w:rPr/>
        <w:t xml:space="preserve">  </w:t>
      </w:r>
      <w:r>
        <w:rPr>
          <w:rFonts w:ascii="sans-serif" w:hAnsi="sans-serif"/>
          <w:b/>
          <w:sz w:val="20"/>
        </w:rPr>
        <w:t>web:</w:t>
      </w:r>
      <w:r>
        <w:rPr>
          <w:rFonts w:ascii="sans-serif" w:hAnsi="sans-serif"/>
          <w:sz w:val="20"/>
        </w:rPr>
        <w:t> </w:t>
      </w:r>
      <w:hyperlink r:id="rId6">
        <w:r>
          <w:rPr>
            <w:rStyle w:val="InternetLink"/>
            <w:rFonts w:ascii="sans-serif" w:hAnsi="sans-serif"/>
            <w:color w:val="0000FF"/>
            <w:sz w:val="20"/>
            <w:u w:val="single"/>
          </w:rPr>
          <w:t>www.mzp.cz</w:t>
        </w:r>
      </w:hyperlink>
      <w:r>
        <w:rPr/>
        <w:t xml:space="preserve"> </w:t>
      </w:r>
      <w:r>
        <w:rPr>
          <w:sz w:val="24"/>
        </w:rPr>
        <w:br/>
      </w:r>
      <w:r>
        <w:rPr/>
        <w:drawing>
          <wp:inline distT="0" distB="0" distL="0" distR="0">
            <wp:extent cx="2181225" cy="29527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62" t="-3414" r="-462" b="-3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/>
        <w:br/>
        <w:br/>
        <w:br/>
        <w:br/>
        <w:br/>
      </w:r>
      <w:r>
        <w:rPr>
          <w:rFonts w:ascii="sans-serif" w:hAnsi="sans-serif"/>
          <w:color w:val="5F5F5F"/>
          <w:sz w:val="18"/>
        </w:rPr>
        <w:br/>
        <w:t>Od:        </w:t>
      </w:r>
      <w:r>
        <w:rPr>
          <w:rFonts w:ascii="sans-serif" w:hAnsi="sans-serif"/>
          <w:sz w:val="18"/>
        </w:rPr>
        <w:t xml:space="preserve">"František Hucek" </w:t>
      </w:r>
      <w:hyperlink r:id="rId8">
        <w:r>
          <w:rPr>
            <w:rStyle w:val="InternetLink"/>
            <w:rFonts w:ascii="sans-serif" w:hAnsi="sans-serif"/>
            <w:color w:val="0000FF"/>
            <w:sz w:val="18"/>
            <w:u w:val="single"/>
          </w:rPr>
          <w:t>&lt;frantisek@hucek.cz&gt;</w:t>
        </w:r>
      </w:hyperlink>
      <w:r>
        <w:rPr/>
        <w:t xml:space="preserve"> </w:t>
      </w:r>
      <w:r>
        <w:rPr>
          <w:rFonts w:ascii="sans-serif" w:hAnsi="sans-serif"/>
          <w:color w:val="5F5F5F"/>
          <w:sz w:val="18"/>
        </w:rPr>
        <w:br/>
        <w:t>Komu:        </w:t>
      </w:r>
      <w:hyperlink r:id="rId9">
        <w:r>
          <w:rPr>
            <w:rStyle w:val="InternetLink"/>
            <w:rFonts w:ascii="sans-serif" w:hAnsi="sans-serif"/>
            <w:color w:val="0000FF"/>
            <w:sz w:val="18"/>
            <w:u w:val="single"/>
          </w:rPr>
          <w:t>katerina.pekarkova@mzp.cz</w:t>
        </w:r>
      </w:hyperlink>
      <w:r>
        <w:rPr/>
        <w:t xml:space="preserve"> </w:t>
      </w:r>
      <w:r>
        <w:rPr>
          <w:rFonts w:ascii="sans-serif" w:hAnsi="sans-serif"/>
          <w:color w:val="5F5F5F"/>
          <w:sz w:val="18"/>
        </w:rPr>
        <w:br/>
        <w:t>Datum:        </w:t>
      </w:r>
      <w:r>
        <w:rPr>
          <w:rFonts w:ascii="sans-serif" w:hAnsi="sans-serif"/>
          <w:sz w:val="18"/>
        </w:rPr>
        <w:t>17.01.2024 11:11</w:t>
      </w:r>
      <w:r>
        <w:rPr/>
        <w:t xml:space="preserve"> </w:t>
      </w:r>
      <w:r>
        <w:rPr>
          <w:rFonts w:ascii="sans-serif" w:hAnsi="sans-serif"/>
          <w:color w:val="5F5F5F"/>
          <w:sz w:val="18"/>
        </w:rPr>
        <w:br/>
        <w:t>Předmět:        </w:t>
      </w:r>
      <w:r>
        <w:rPr>
          <w:rFonts w:ascii="sans-serif" w:hAnsi="sans-serif"/>
          <w:sz w:val="18"/>
        </w:rPr>
        <w:t>veřejné projednání záměru,„D0, stavba 520 Březiněves – Satalice“</w:t>
      </w:r>
      <w:r>
        <w:rPr/>
        <w:t xml:space="preserve"> </w:t>
      </w:r>
    </w:p>
    <w:p>
      <w:pPr>
        <w:pStyle w:val="HorizontalLine"/>
        <w:pBdr>
          <w:bottom w:val="single" w:sz="20" w:space="0" w:color="808080"/>
        </w:pBdr>
        <w:rPr/>
      </w:pPr>
      <w:r>
        <w:rPr/>
      </w:r>
    </w:p>
    <w:p>
      <w:pPr>
        <w:pStyle w:val="TextBody"/>
        <w:spacing w:before="0" w:after="120"/>
        <w:rPr/>
      </w:pPr>
      <w:r>
        <w:rPr>
          <w:sz w:val="24"/>
        </w:rPr>
        <w:br/>
        <w:br/>
      </w:r>
      <w:r>
        <w:rPr>
          <w:rStyle w:val="Teletype"/>
          <w:sz w:val="20"/>
        </w:rPr>
        <w:br/>
        <w:t>Vážená paní Pekarková,</w:t>
        <w:br/>
        <w:br/>
        <w:t xml:space="preserve">z události veřejné projednání záměru,„D0, stavba 520 Březiněves – </w:t>
        <w:br/>
        <w:t>Satalice“ dne 22.1.2024</w:t>
        <w:br/>
        <w:br/>
        <w:t xml:space="preserve">bude pořizován audiozáznam, prosím o informaci jestli bych z této </w:t>
        <w:br/>
        <w:t xml:space="preserve">události mohl také pořídit video záznam tj. audio + video, tento by pak </w:t>
        <w:br/>
        <w:t xml:space="preserve">byl nesestříhaný zveřejněn na serveru Youtube. Zabíral bych pouze </w:t>
        <w:br/>
        <w:t xml:space="preserve">účastníky panelu, nikoli diskutující, jak je tomu např. zde: </w:t>
      </w:r>
      <w:r>
        <w:rPr>
          <w:color w:val="0000FF"/>
          <w:sz w:val="24"/>
          <w:u w:val="single"/>
        </w:rPr>
        <w:br/>
      </w:r>
      <w:hyperlink r:id="rId10">
        <w:r>
          <w:rPr>
            <w:rStyle w:val="Teletype"/>
            <w:color w:val="0000FF"/>
            <w:sz w:val="20"/>
            <w:u w:val="single"/>
          </w:rPr>
          <w:t>https://www.youtube.com/watch?v=mr6ngYllstM</w:t>
        </w:r>
      </w:hyperlink>
      <w:r>
        <w:rPr>
          <w:rStyle w:val="Teletype"/>
          <w:sz w:val="20"/>
        </w:rPr>
        <w:br/>
        <w:br/>
        <w:t>za informaci děkuji a jsem s pozdravem</w:t>
        <w:br/>
        <w:br/>
        <w:t>František Hucek</w:t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DejaVu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Noto Sans CJK SC" w:cs="DejaVu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Teletype">
    <w:name w:val="Teletype"/>
    <w:qFormat/>
    <w:rPr>
      <w:rFonts w:ascii="Liberation Mono" w:hAnsi="Liberation Mono" w:eastAsia="Courier New" w:cs="Liberation Mono"/>
    </w:rPr>
  </w:style>
  <w:style w:type="character" w:styleId="ListLabel1">
    <w:name w:val="ListLabel 1"/>
    <w:qFormat/>
    <w:rPr>
      <w:color w:val="0000FF"/>
      <w:sz w:val="24"/>
    </w:rPr>
  </w:style>
  <w:style w:type="character" w:styleId="ListLabel2">
    <w:name w:val="ListLabel 2"/>
    <w:qFormat/>
    <w:rPr>
      <w:rFonts w:ascii="sans-serif" w:hAnsi="sans-serif"/>
      <w:color w:val="0000FF"/>
      <w:sz w:val="20"/>
      <w:u w:val="single"/>
    </w:rPr>
  </w:style>
  <w:style w:type="character" w:styleId="ListLabel3">
    <w:name w:val="ListLabel 3"/>
    <w:qFormat/>
    <w:rPr>
      <w:rFonts w:ascii="sans-serif" w:hAnsi="sans-serif"/>
      <w:color w:val="0000FF"/>
      <w:sz w:val="18"/>
      <w:u w:val="single"/>
    </w:rPr>
  </w:style>
  <w:style w:type="character" w:styleId="ListLabel4">
    <w:name w:val="ListLabel 4"/>
    <w:qFormat/>
    <w:rPr>
      <w:color w:val="0000FF"/>
      <w:sz w:val="2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Noto Sans CJK SC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zp.cz/cz/poskytovani_informaci" TargetMode="External"/><Relationship Id="rId3" Type="http://schemas.openxmlformats.org/officeDocument/2006/relationships/hyperlink" Target="../../../C:/Users/user/AppData/Local/Temp/notesD06208/www.mzp.cz" TargetMode="External"/><Relationship Id="rId4" Type="http://schemas.openxmlformats.org/officeDocument/2006/relationships/image" Target="media/image1.jpeg"/><Relationship Id="rId5" Type="http://schemas.openxmlformats.org/officeDocument/2006/relationships/hyperlink" Target="mailto:katerina.pekarkova@mzp.cz" TargetMode="External"/><Relationship Id="rId6" Type="http://schemas.openxmlformats.org/officeDocument/2006/relationships/hyperlink" Target="../../../C:/Users/user/AppData/Local/Temp/notesD06208/www.mzp.cz" TargetMode="External"/><Relationship Id="rId7" Type="http://schemas.openxmlformats.org/officeDocument/2006/relationships/image" Target="media/image2.jpeg"/><Relationship Id="rId8" Type="http://schemas.openxmlformats.org/officeDocument/2006/relationships/hyperlink" Target="mailto:frantisek@hucek.cz" TargetMode="External"/><Relationship Id="rId9" Type="http://schemas.openxmlformats.org/officeDocument/2006/relationships/hyperlink" Target="mailto:katerina.pekarkova@mzp.cz" TargetMode="External"/><Relationship Id="rId10" Type="http://schemas.openxmlformats.org/officeDocument/2006/relationships/hyperlink" Target="https://www.youtube.com/watch?v=mr6ngYllstM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319</TotalTime>
  <Application>LibreOffice/6.0.7.3$Linux_X86_64 LibreOffice_project/00m0$Build-3</Application>
  <Pages>3</Pages>
  <Words>655</Words>
  <Characters>4084</Characters>
  <CharactersWithSpaces>4877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2022-06-13T10:50:10Z</dcterms:created>
  <dc:creator/>
  <dc:description/>
  <dc:language>en-US</dc:language>
  <cp:lastModifiedBy/>
  <dcterms:modified xsi:type="dcterms:W3CDTF">2024-01-24T11:22:58Z</dcterms:modified>
  <cp:revision>40</cp:revision>
  <dc:subject/>
  <dc:title/>
</cp:coreProperties>
</file>